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94" w:rsidRPr="007C2B94" w:rsidRDefault="007C2B94">
      <w:pPr>
        <w:pStyle w:val="ConsPlusTitlePage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br/>
      </w:r>
    </w:p>
    <w:p w:rsidR="007C2B94" w:rsidRPr="007C2B94" w:rsidRDefault="007C2B9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C2B94" w:rsidRPr="007C2B94" w:rsidRDefault="007C2B9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ИВАНОВСКАЯ ОБЛАСТЬ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АДМИНИСТРАЦИЯ ГОРОДСКОГО ОКРУГА ВИЧУГА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ПОСТАНОВЛЕНИЕ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от 3 апреля 2013 г. N 325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О ПОРЯДКЕ КОНКУРСНОГО РАСПРЕДЕЛЕНИЯ </w:t>
      </w:r>
      <w:proofErr w:type="gramStart"/>
      <w:r w:rsidRPr="007C2B94">
        <w:rPr>
          <w:rFonts w:ascii="Times New Roman" w:hAnsi="Times New Roman" w:cs="Times New Roman"/>
        </w:rPr>
        <w:t>ПРИНИМАЕМЫХ</w:t>
      </w:r>
      <w:proofErr w:type="gramEnd"/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РАСХОДНЫХ ОБЯЗАТЕЛЬСТВ ГОРОДСКОГО ОКРУГА ВИЧУГА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C2B94">
          <w:rPr>
            <w:rFonts w:ascii="Times New Roman" w:hAnsi="Times New Roman" w:cs="Times New Roman"/>
            <w:color w:val="0000FF"/>
          </w:rPr>
          <w:t>решением</w:t>
        </w:r>
      </w:hyperlink>
      <w:r w:rsidRPr="007C2B94">
        <w:rPr>
          <w:rFonts w:ascii="Times New Roman" w:hAnsi="Times New Roman" w:cs="Times New Roman"/>
        </w:rPr>
        <w:t xml:space="preserve"> городской Думы городского округа Вичуга от 26.05.2011 N 53 "Об утверждении Положения о бюджетном процессе в городском округе Вичуга" и в целях </w:t>
      </w:r>
      <w:proofErr w:type="gramStart"/>
      <w:r w:rsidRPr="007C2B94">
        <w:rPr>
          <w:rFonts w:ascii="Times New Roman" w:hAnsi="Times New Roman" w:cs="Times New Roman"/>
        </w:rPr>
        <w:t>повышения эффективности бюджетных расходов бюджета городского округа</w:t>
      </w:r>
      <w:proofErr w:type="gramEnd"/>
      <w:r w:rsidRPr="007C2B94">
        <w:rPr>
          <w:rFonts w:ascii="Times New Roman" w:hAnsi="Times New Roman" w:cs="Times New Roman"/>
        </w:rPr>
        <w:t xml:space="preserve"> Вичуга, администрация городского округа Вичуга постановляет: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7C2B94">
          <w:rPr>
            <w:rFonts w:ascii="Times New Roman" w:hAnsi="Times New Roman" w:cs="Times New Roman"/>
            <w:color w:val="0000FF"/>
          </w:rPr>
          <w:t>Порядок</w:t>
        </w:r>
      </w:hyperlink>
      <w:r w:rsidRPr="007C2B94">
        <w:rPr>
          <w:rFonts w:ascii="Times New Roman" w:hAnsi="Times New Roman" w:cs="Times New Roman"/>
        </w:rPr>
        <w:t xml:space="preserve"> конкурсного распределения принимаемых расходных обязательств городского округа Вичуга (прилагается).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2. Опубликовать данное постановление в Вестнике органов местного самоуправления городского округа Вичуга и разместить на официальном сайте городского округа Вичуга.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3. Контроль исполнения настоящего постановления возложить на заместителя главы администрации городского округа Вичуга - начальника финансового отдела </w:t>
      </w:r>
      <w:proofErr w:type="spellStart"/>
      <w:r w:rsidRPr="007C2B94">
        <w:rPr>
          <w:rFonts w:ascii="Times New Roman" w:hAnsi="Times New Roman" w:cs="Times New Roman"/>
        </w:rPr>
        <w:t>Кашинцеву</w:t>
      </w:r>
      <w:proofErr w:type="spellEnd"/>
      <w:r w:rsidRPr="007C2B94">
        <w:rPr>
          <w:rFonts w:ascii="Times New Roman" w:hAnsi="Times New Roman" w:cs="Times New Roman"/>
        </w:rPr>
        <w:t xml:space="preserve"> Н.В.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C2B94">
        <w:rPr>
          <w:rFonts w:ascii="Times New Roman" w:hAnsi="Times New Roman" w:cs="Times New Roman"/>
        </w:rPr>
        <w:t>И.о</w:t>
      </w:r>
      <w:proofErr w:type="spellEnd"/>
      <w:r w:rsidRPr="007C2B94">
        <w:rPr>
          <w:rFonts w:ascii="Times New Roman" w:hAnsi="Times New Roman" w:cs="Times New Roman"/>
        </w:rPr>
        <w:t>. главы администрации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городского округа Вичуга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Д.Н.ДОМАШНИКОВ</w:t>
      </w: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Приложение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к постановлению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администрации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городского округа Вичуга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от 03.04.2013 N 325</w:t>
      </w:r>
    </w:p>
    <w:p w:rsidR="007C2B94" w:rsidRPr="007C2B94" w:rsidRDefault="007C2B94">
      <w:pPr>
        <w:pStyle w:val="ConsPlusNormal"/>
        <w:jc w:val="right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7C2B94">
        <w:rPr>
          <w:rFonts w:ascii="Times New Roman" w:hAnsi="Times New Roman" w:cs="Times New Roman"/>
        </w:rPr>
        <w:t>ПОРЯДОК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КОНКУРСНОГО РАСПРЕДЕЛЕНИЯ </w:t>
      </w:r>
      <w:proofErr w:type="gramStart"/>
      <w:r w:rsidRPr="007C2B94">
        <w:rPr>
          <w:rFonts w:ascii="Times New Roman" w:hAnsi="Times New Roman" w:cs="Times New Roman"/>
        </w:rPr>
        <w:t>ПРИНИМАЕМЫХ</w:t>
      </w:r>
      <w:proofErr w:type="gramEnd"/>
      <w:r w:rsidRPr="007C2B94">
        <w:rPr>
          <w:rFonts w:ascii="Times New Roman" w:hAnsi="Times New Roman" w:cs="Times New Roman"/>
        </w:rPr>
        <w:t xml:space="preserve"> РАСХОДНЫХ</w:t>
      </w:r>
    </w:p>
    <w:p w:rsidR="007C2B94" w:rsidRPr="007C2B94" w:rsidRDefault="007C2B94">
      <w:pPr>
        <w:pStyle w:val="ConsPlusTitle"/>
        <w:jc w:val="center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ОБЯЗАТЕЛЬСТВ ГОРОДСКОГО ОКРУГА ВИЧУГА</w:t>
      </w: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1. Настоящий Порядок определяет процедуру конкурсного распределения принимаемых расходных обязательств городского округа Вичуга (далее - конкурсное распределение) между главными распорядителями средств бюджета городского округа Вичуга при составлении проекта бюджета городского округа Вичуга на очередной финансовый год и плановый период.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2. Конкурсное распределение проводится в целях </w:t>
      </w:r>
      <w:proofErr w:type="gramStart"/>
      <w:r w:rsidRPr="007C2B94">
        <w:rPr>
          <w:rFonts w:ascii="Times New Roman" w:hAnsi="Times New Roman" w:cs="Times New Roman"/>
        </w:rPr>
        <w:t>определения объемов бюджетных ассигнований расходной части бюджета городского округа</w:t>
      </w:r>
      <w:proofErr w:type="gramEnd"/>
      <w:r w:rsidRPr="007C2B94">
        <w:rPr>
          <w:rFonts w:ascii="Times New Roman" w:hAnsi="Times New Roman" w:cs="Times New Roman"/>
        </w:rPr>
        <w:t xml:space="preserve"> Вичуга на очередной финансовый год по принимаемым расходным обязательствам, обусловленным нормативными правовыми актами, предлагаемым (планируемым) к принятию или изменению (с увеличением объема бюджетных ассигнований в очередном финансовом году).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3. Бюджетные ассигнования на исполнение принимаемых расходных обязатель</w:t>
      </w:r>
      <w:proofErr w:type="gramStart"/>
      <w:r w:rsidRPr="007C2B94">
        <w:rPr>
          <w:rFonts w:ascii="Times New Roman" w:hAnsi="Times New Roman" w:cs="Times New Roman"/>
        </w:rPr>
        <w:t>ств вкл</w:t>
      </w:r>
      <w:proofErr w:type="gramEnd"/>
      <w:r w:rsidRPr="007C2B94">
        <w:rPr>
          <w:rFonts w:ascii="Times New Roman" w:hAnsi="Times New Roman" w:cs="Times New Roman"/>
        </w:rPr>
        <w:t xml:space="preserve">ючаются в бюджет городского округа Вичуга при условии обеспечения доходами в полном объеме бюджетных ассигнований на исполнение действующих расходных обязательств. </w:t>
      </w:r>
      <w:r w:rsidRPr="007C2B94">
        <w:rPr>
          <w:rFonts w:ascii="Times New Roman" w:hAnsi="Times New Roman" w:cs="Times New Roman"/>
        </w:rPr>
        <w:lastRenderedPageBreak/>
        <w:t>Конкурсное распределение осуществляется при условии наличия бюджетных ресурсов на реализацию вновь принимаемых обязательств.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7C2B94">
        <w:rPr>
          <w:rFonts w:ascii="Times New Roman" w:hAnsi="Times New Roman" w:cs="Times New Roman"/>
        </w:rPr>
        <w:t>4. Конкурсное распределение осуществляется исходя из следующих направлений: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- улучшение показателей социально-экономического развития городского округа Вичуга;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- </w:t>
      </w:r>
      <w:proofErr w:type="spellStart"/>
      <w:r w:rsidRPr="007C2B94">
        <w:rPr>
          <w:rFonts w:ascii="Times New Roman" w:hAnsi="Times New Roman" w:cs="Times New Roman"/>
        </w:rPr>
        <w:t>софинансирование</w:t>
      </w:r>
      <w:proofErr w:type="spellEnd"/>
      <w:r w:rsidRPr="007C2B94">
        <w:rPr>
          <w:rFonts w:ascii="Times New Roman" w:hAnsi="Times New Roman" w:cs="Times New Roman"/>
        </w:rPr>
        <w:t xml:space="preserve"> принимаемых расходных обязательств за счет средств областного бюджета;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- оптимизация действующих расходных обязательств, сокращение неэффективных расходов по действующим расходным обязательствам, финансовая эффективность принимаемых расходных обязательств с учетом расходов будущих периодов;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- соответствие принимаемых расходных обязательств утвержденным правовыми актами городского округа Вичуга основным направлениям деятельности администрации городского округа Вичуга, определяющим приоритетные социально-экономические задачи на среднесрочную перспективу;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- обоснованность принимаемых расходных обязательств с учетом результатов оценки потребности и установленных требований к качеству оказания соответствующих муниципальных услуг.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5. </w:t>
      </w:r>
      <w:proofErr w:type="gramStart"/>
      <w:r w:rsidRPr="007C2B94">
        <w:rPr>
          <w:rFonts w:ascii="Times New Roman" w:hAnsi="Times New Roman" w:cs="Times New Roman"/>
        </w:rPr>
        <w:t>Главные распорядители средств бюджета городского округа Вичуга в сроки, определенные нормативным правовым актом администрации городского округа Вичуга, устанавливающим порядок составления проекта бюджета городского округа Вичуга на очередной финансовый год и плановый период, направляют в финансовый отдел администрации городского округа Вичуга и отдел экономики, предпринимательства и маркетинга администрации городского округа Вичуга предложения для участия в конкурсном распределении, которые должны содержать:</w:t>
      </w:r>
      <w:proofErr w:type="gramEnd"/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а) сведения о проектах нормативных правовых актов, предлагаемых (планируемых) к принятию или изменению (с увеличением объема бюджетных ассигнований в отчетном финансовом году), устанавливающих соответствующее расходное обязательство (далее - проект);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б) расчет, обосновывающий объем ресурсов (финансовых, трудовых, материально-технических, информационных), необходимых для исполнения принимаемых расходных обязательств;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в) обоснование эффективности планируемых мероприятий, для осуществления которых требуется принятие расходного обязательства;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г) аналитическую записку, включающую: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- информацию, подтверждающую соответствие принимаемых обязательств направлениям, установленным </w:t>
      </w:r>
      <w:hyperlink w:anchor="P39" w:history="1">
        <w:r w:rsidRPr="007C2B94">
          <w:rPr>
            <w:rFonts w:ascii="Times New Roman" w:hAnsi="Times New Roman" w:cs="Times New Roman"/>
            <w:color w:val="0000FF"/>
          </w:rPr>
          <w:t>пунктом 4</w:t>
        </w:r>
      </w:hyperlink>
      <w:r w:rsidRPr="007C2B94">
        <w:rPr>
          <w:rFonts w:ascii="Times New Roman" w:hAnsi="Times New Roman" w:cs="Times New Roman"/>
        </w:rPr>
        <w:t xml:space="preserve"> настоящего Порядка;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- цели реализации мероприятий, для осуществления которых требуется принятие расходных обязательств. При этом формулировка целей должна соответствовать исполняемым главными распорядителями средств бюджета городского округа Вичуга полномочиям в соответствующих сферах деятельности и достижимости (цели должны быть потенциально достижимы в среднесрочной перспективе).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Предложения главных распорядителей средств бюджета городского округа Вичуга, оформленные с нарушением требований, установленных настоящим пунктом, возвращаются без рассмотрения.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 xml:space="preserve">6. </w:t>
      </w:r>
      <w:proofErr w:type="gramStart"/>
      <w:r w:rsidRPr="007C2B94">
        <w:rPr>
          <w:rFonts w:ascii="Times New Roman" w:hAnsi="Times New Roman" w:cs="Times New Roman"/>
        </w:rPr>
        <w:t xml:space="preserve">Финансовый отдел администрации городского округа Вичуга с участием отдела экономики, предпринимательства и маркетинга администрации городского округа Вичуга в целях </w:t>
      </w:r>
      <w:r w:rsidRPr="007C2B94">
        <w:rPr>
          <w:rFonts w:ascii="Times New Roman" w:hAnsi="Times New Roman" w:cs="Times New Roman"/>
        </w:rPr>
        <w:lastRenderedPageBreak/>
        <w:t>обобщения планируемых мероприятий и проверки обоснованности расчета объема средств, необходимых для исполнения принимаемых обязательств, в срок до 1 июля текущего финансового года составляет перечень принимаемых расходных обязательств и предоставляет его в Комиссию по рассмотрению бюджетных проектировок на текущий финансовый год, очередной</w:t>
      </w:r>
      <w:proofErr w:type="gramEnd"/>
      <w:r w:rsidRPr="007C2B94">
        <w:rPr>
          <w:rFonts w:ascii="Times New Roman" w:hAnsi="Times New Roman" w:cs="Times New Roman"/>
        </w:rPr>
        <w:t xml:space="preserve"> </w:t>
      </w:r>
      <w:proofErr w:type="gramStart"/>
      <w:r w:rsidRPr="007C2B94">
        <w:rPr>
          <w:rFonts w:ascii="Times New Roman" w:hAnsi="Times New Roman" w:cs="Times New Roman"/>
        </w:rPr>
        <w:t>финансовой</w:t>
      </w:r>
      <w:proofErr w:type="gramEnd"/>
      <w:r w:rsidRPr="007C2B94">
        <w:rPr>
          <w:rFonts w:ascii="Times New Roman" w:hAnsi="Times New Roman" w:cs="Times New Roman"/>
        </w:rPr>
        <w:t xml:space="preserve"> год и плановый период (далее - комиссия) для проведения конкурсного распределения.</w:t>
      </w:r>
    </w:p>
    <w:p w:rsidR="007C2B94" w:rsidRPr="007C2B94" w:rsidRDefault="007C2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94">
        <w:rPr>
          <w:rFonts w:ascii="Times New Roman" w:hAnsi="Times New Roman" w:cs="Times New Roman"/>
        </w:rPr>
        <w:t>7. Сводный перечень принимаемых расходных обязательств направляется комиссией в финансовый отдел администрации городского округа Вичуга для включения в проект бюджета на очередной финансовый год и плановый период не позднее 1 сентября текущего финансового года.</w:t>
      </w: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rPr>
          <w:rFonts w:ascii="Times New Roman" w:hAnsi="Times New Roman" w:cs="Times New Roman"/>
        </w:rPr>
      </w:pPr>
    </w:p>
    <w:p w:rsidR="007C2B94" w:rsidRPr="007C2B94" w:rsidRDefault="007C2B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7E67" w:rsidRPr="007C2B94" w:rsidRDefault="00677E67">
      <w:pPr>
        <w:rPr>
          <w:rFonts w:ascii="Times New Roman" w:hAnsi="Times New Roman" w:cs="Times New Roman"/>
        </w:rPr>
      </w:pPr>
    </w:p>
    <w:sectPr w:rsidR="00677E67" w:rsidRPr="007C2B94" w:rsidSect="0099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4"/>
    <w:rsid w:val="00677E67"/>
    <w:rsid w:val="007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57082E15FE18148D7AE8E8ACFFA4EB42355D78B4E97C6C18A36617966B4480BE3CE212B08AB21DA61D644D2B215E5z5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2018-12-19T07:05:00Z</dcterms:created>
  <dcterms:modified xsi:type="dcterms:W3CDTF">2018-12-19T07:06:00Z</dcterms:modified>
</cp:coreProperties>
</file>